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DE8F" w14:textId="4239DC69" w:rsidR="008631DE" w:rsidRPr="00E565A7" w:rsidRDefault="00D70112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标题</w:t>
      </w:r>
    </w:p>
    <w:p w14:paraId="0C7E49D8" w14:textId="0CA0FF4F" w:rsidR="00D70112" w:rsidRPr="00E565A7" w:rsidRDefault="00D70112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《中国共产党工作机关条例》系列解读</w:t>
      </w:r>
    </w:p>
    <w:p w14:paraId="1F13A9CC" w14:textId="77777777" w:rsidR="00D70112" w:rsidRPr="00E565A7" w:rsidRDefault="00D70112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14:paraId="078B9C56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党的工作机关的领导机构是</w:t>
      </w:r>
    </w:p>
    <w:p w14:paraId="11F93AB4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部（厅、委、室）</w:t>
      </w:r>
      <w:proofErr w:type="gramStart"/>
      <w:r w:rsidRPr="00E565A7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E565A7">
        <w:rPr>
          <w:rFonts w:ascii="仿宋_GB2312" w:eastAsia="仿宋_GB2312" w:hint="eastAsia"/>
          <w:sz w:val="32"/>
          <w:szCs w:val="32"/>
        </w:rPr>
        <w:t>会</w:t>
      </w:r>
    </w:p>
    <w:p w14:paraId="214DCC5B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一般由正职、副职、</w:t>
      </w:r>
    </w:p>
    <w:p w14:paraId="40A5850B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派驻纪检监察组组长</w:t>
      </w:r>
    </w:p>
    <w:p w14:paraId="28EDC380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或者纪检监察工委书记</w:t>
      </w:r>
    </w:p>
    <w:p w14:paraId="4471CA6F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(如各级直属机关工作委员会中)</w:t>
      </w:r>
    </w:p>
    <w:p w14:paraId="5C6FE25C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及其他成员组成</w:t>
      </w:r>
    </w:p>
    <w:p w14:paraId="4B4BBBB0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14:paraId="4F678635" w14:textId="794B5D75" w:rsidR="00D51FBA" w:rsidRPr="00E565A7" w:rsidRDefault="00D51FBA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党的</w:t>
      </w:r>
      <w:r w:rsidR="000E0084" w:rsidRPr="00E565A7">
        <w:rPr>
          <w:rFonts w:ascii="仿宋_GB2312" w:eastAsia="仿宋_GB2312" w:hint="eastAsia"/>
          <w:sz w:val="32"/>
          <w:szCs w:val="32"/>
        </w:rPr>
        <w:t>工作机关的领导职数</w:t>
      </w:r>
    </w:p>
    <w:p w14:paraId="336C27BB" w14:textId="49049226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根据工作需要</w:t>
      </w:r>
      <w:proofErr w:type="gramStart"/>
      <w:r w:rsidRPr="00E565A7">
        <w:rPr>
          <w:rFonts w:ascii="仿宋_GB2312" w:eastAsia="仿宋_GB2312" w:hint="eastAsia"/>
          <w:sz w:val="32"/>
          <w:szCs w:val="32"/>
        </w:rPr>
        <w:t>和</w:t>
      </w:r>
      <w:proofErr w:type="gramEnd"/>
    </w:p>
    <w:p w14:paraId="573CEDC6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从严控制的原则</w:t>
      </w:r>
    </w:p>
    <w:p w14:paraId="577AB1A6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严格按照有关规定执行</w:t>
      </w:r>
    </w:p>
    <w:p w14:paraId="18FE1CA7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党的工作机关</w:t>
      </w:r>
    </w:p>
    <w:p w14:paraId="679DE2FF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正职由上级机构</w:t>
      </w:r>
    </w:p>
    <w:p w14:paraId="2F1A308C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领导成员兼任的</w:t>
      </w:r>
    </w:p>
    <w:p w14:paraId="1AC53185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可以设</w:t>
      </w:r>
    </w:p>
    <w:p w14:paraId="1A0979CF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分管日常工作的副职</w:t>
      </w:r>
    </w:p>
    <w:p w14:paraId="7892C067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14:paraId="30EC3730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党的工作机关不设</w:t>
      </w:r>
    </w:p>
    <w:p w14:paraId="710E0B5E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正职领导助理、秘书长</w:t>
      </w:r>
    </w:p>
    <w:p w14:paraId="42D71AAC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党中央职能部门</w:t>
      </w:r>
    </w:p>
    <w:p w14:paraId="51270656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lastRenderedPageBreak/>
        <w:t>确有必要设置的</w:t>
      </w:r>
    </w:p>
    <w:p w14:paraId="286F9425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应当报党中央批准</w:t>
      </w:r>
    </w:p>
    <w:p w14:paraId="34A1237D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14:paraId="44F40889" w14:textId="5B931533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（中央职能都门可以设，但地方不设)</w:t>
      </w:r>
    </w:p>
    <w:p w14:paraId="7B254E8D" w14:textId="77777777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14:paraId="30F30E6C" w14:textId="03C36C7B" w:rsidR="00075540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根据《中国共产党工作机关条例》第七条标注</w:t>
      </w:r>
    </w:p>
    <w:p w14:paraId="6AF16443" w14:textId="777D0ED0" w:rsidR="00D70112" w:rsidRPr="00E565A7" w:rsidRDefault="00075540" w:rsidP="00E565A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E565A7">
        <w:rPr>
          <w:rFonts w:ascii="仿宋_GB2312" w:eastAsia="仿宋_GB2312" w:hint="eastAsia"/>
          <w:sz w:val="32"/>
          <w:szCs w:val="32"/>
        </w:rPr>
        <w:t>注：红色括号内容为学习延伸解读，非条例原文</w:t>
      </w:r>
    </w:p>
    <w:sectPr w:rsidR="00D70112" w:rsidRPr="00E56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B518" w14:textId="77777777" w:rsidR="00501CBA" w:rsidRDefault="00501CBA" w:rsidP="00284479">
      <w:pPr>
        <w:rPr>
          <w:rFonts w:hint="eastAsia"/>
        </w:rPr>
      </w:pPr>
      <w:r>
        <w:separator/>
      </w:r>
    </w:p>
  </w:endnote>
  <w:endnote w:type="continuationSeparator" w:id="0">
    <w:p w14:paraId="318943EC" w14:textId="77777777" w:rsidR="00501CBA" w:rsidRDefault="00501CBA" w:rsidP="002844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8C76" w14:textId="77777777" w:rsidR="00501CBA" w:rsidRDefault="00501CBA" w:rsidP="00284479">
      <w:pPr>
        <w:rPr>
          <w:rFonts w:hint="eastAsia"/>
        </w:rPr>
      </w:pPr>
      <w:r>
        <w:separator/>
      </w:r>
    </w:p>
  </w:footnote>
  <w:footnote w:type="continuationSeparator" w:id="0">
    <w:p w14:paraId="7A9CDDBC" w14:textId="77777777" w:rsidR="00501CBA" w:rsidRDefault="00501CBA" w:rsidP="002844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DE"/>
    <w:rsid w:val="00075540"/>
    <w:rsid w:val="000E0084"/>
    <w:rsid w:val="000E3D9C"/>
    <w:rsid w:val="00161212"/>
    <w:rsid w:val="00284479"/>
    <w:rsid w:val="00501CBA"/>
    <w:rsid w:val="008631DE"/>
    <w:rsid w:val="00923333"/>
    <w:rsid w:val="00A80301"/>
    <w:rsid w:val="00AB037F"/>
    <w:rsid w:val="00D51FBA"/>
    <w:rsid w:val="00D70112"/>
    <w:rsid w:val="00E565A7"/>
    <w:rsid w:val="00F9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019D6"/>
  <w15:chartTrackingRefBased/>
  <w15:docId w15:val="{CB5B349F-68FB-4499-8B9E-E2FFFCD5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1D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1D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1D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1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1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1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1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1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1D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31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1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1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1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1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1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31D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44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8447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4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844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09781591 137</dc:creator>
  <cp:keywords/>
  <dc:description/>
  <cp:lastModifiedBy>jakey chen</cp:lastModifiedBy>
  <cp:revision>3</cp:revision>
  <dcterms:created xsi:type="dcterms:W3CDTF">2026-03-02T14:22:00Z</dcterms:created>
  <dcterms:modified xsi:type="dcterms:W3CDTF">2026-03-04T01:25:00Z</dcterms:modified>
</cp:coreProperties>
</file>